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6653F6AF" w:rsidR="0059299D" w:rsidRDefault="3D11CF1F" w:rsidP="117CE1DB">
      <w:pPr>
        <w:rPr>
          <w:b/>
          <w:bCs/>
        </w:rPr>
      </w:pPr>
      <w:r w:rsidRPr="117CE1DB">
        <w:rPr>
          <w:b/>
          <w:bCs/>
        </w:rPr>
        <w:t>Year 13 BTEC Business Revision Resources</w:t>
      </w:r>
    </w:p>
    <w:p w14:paraId="45F04D88" w14:textId="72BB3E51" w:rsidR="117CE1DB" w:rsidRDefault="117CE1DB"/>
    <w:p w14:paraId="2BC16181" w14:textId="38C24450" w:rsidR="3D11CF1F" w:rsidRDefault="3D11CF1F" w:rsidP="117CE1DB">
      <w:pPr>
        <w:rPr>
          <w:b/>
          <w:bCs/>
        </w:rPr>
      </w:pPr>
      <w:r w:rsidRPr="117CE1DB">
        <w:rPr>
          <w:b/>
          <w:bCs/>
        </w:rPr>
        <w:t>Unit 3</w:t>
      </w:r>
      <w:r w:rsidR="3C7DF0DC" w:rsidRPr="117CE1DB">
        <w:rPr>
          <w:b/>
          <w:bCs/>
        </w:rPr>
        <w:t xml:space="preserve"> Personal and Business Finance</w:t>
      </w:r>
    </w:p>
    <w:p w14:paraId="7EB28D88" w14:textId="3E8DE4C0" w:rsidR="3A061EEB" w:rsidRDefault="3A061EEB">
      <w:r>
        <w:t>Past Papers and Mark Schemes</w:t>
      </w:r>
    </w:p>
    <w:p w14:paraId="6DA3444F" w14:textId="23CF33C2" w:rsidR="3A061EEB" w:rsidRDefault="3A061EEB">
      <w:r>
        <w:t>Filter by External Assessments, then Unit 3</w:t>
      </w:r>
    </w:p>
    <w:p w14:paraId="493CA023" w14:textId="3F27CCDE" w:rsidR="1C0768E4" w:rsidRDefault="1C0768E4">
      <w:hyperlink r:id="rId4" w:anchor="filterQuery=Pearson-UK:Category%2FExternal-assessments">
        <w:r w:rsidRPr="117CE1DB">
          <w:rPr>
            <w:rStyle w:val="Hyperlink"/>
          </w:rPr>
          <w:t>Unit 3 Past Paper</w:t>
        </w:r>
        <w:r w:rsidR="3A061EEB" w:rsidRPr="117CE1DB">
          <w:rPr>
            <w:rStyle w:val="Hyperlink"/>
          </w:rPr>
          <w:t>s</w:t>
        </w:r>
      </w:hyperlink>
    </w:p>
    <w:p w14:paraId="2811E2C3" w14:textId="230BC5DF" w:rsidR="117CE1DB" w:rsidRDefault="117CE1DB"/>
    <w:p w14:paraId="71D4A992" w14:textId="2E62D1F1" w:rsidR="0FE42EC9" w:rsidRDefault="0FE42EC9">
      <w:r>
        <w:t>Tutor2U YouTube Channel</w:t>
      </w:r>
    </w:p>
    <w:p w14:paraId="588FE96F" w14:textId="62C0F456" w:rsidR="117CE1DB" w:rsidRDefault="0FE42EC9">
      <w:hyperlink r:id="rId5">
        <w:r w:rsidRPr="4DFBE730">
          <w:rPr>
            <w:rStyle w:val="Hyperlink"/>
          </w:rPr>
          <w:t>Link to Videos</w:t>
        </w:r>
      </w:hyperlink>
    </w:p>
    <w:p w14:paraId="317A431B" w14:textId="473B6824" w:rsidR="117CE1DB" w:rsidRDefault="4DFBE730">
      <w:r>
        <w:rPr>
          <w:noProof/>
        </w:rPr>
        <w:drawing>
          <wp:anchor distT="0" distB="0" distL="114300" distR="114300" simplePos="0" relativeHeight="251657216" behindDoc="0" locked="0" layoutInCell="1" allowOverlap="1" wp14:anchorId="5A8ABAF3" wp14:editId="6539B62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52978353" name="picture" title="Video titled: Unit 3 Exam Warmup for Personal Finance | BTEC National Business Jan 2026">
              <a:hlinkClick xmlns:a="http://schemas.openxmlformats.org/drawingml/2006/main" r:id="rId5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y1wZoenLxsg&amp;list=PLp8BSCLLWBUBxe40fCURH2wmXz7p1zzXi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F36BD" w14:textId="47F1D62E" w:rsidR="117CE1DB" w:rsidRDefault="117CE1DB" w:rsidP="4DFBE730"/>
    <w:p w14:paraId="7AF731E5" w14:textId="71144B13" w:rsidR="4DFBE730" w:rsidRDefault="4DFBE730"/>
    <w:p w14:paraId="2577D9D4" w14:textId="1BE97238" w:rsidR="3D11CF1F" w:rsidRDefault="3D11CF1F" w:rsidP="117CE1DB">
      <w:pPr>
        <w:rPr>
          <w:b/>
          <w:bCs/>
        </w:rPr>
      </w:pPr>
      <w:r w:rsidRPr="117CE1DB">
        <w:rPr>
          <w:b/>
          <w:bCs/>
        </w:rPr>
        <w:t>Unit 6</w:t>
      </w:r>
      <w:r w:rsidR="50C99EB9" w:rsidRPr="117CE1DB">
        <w:rPr>
          <w:b/>
          <w:bCs/>
        </w:rPr>
        <w:t xml:space="preserve"> Principles of Management</w:t>
      </w:r>
    </w:p>
    <w:p w14:paraId="0577F12F" w14:textId="3E8DE4C0" w:rsidR="1628C1D0" w:rsidRDefault="1628C1D0">
      <w:r>
        <w:t>Past Papers and Mark Schemes</w:t>
      </w:r>
    </w:p>
    <w:p w14:paraId="02B3EE6E" w14:textId="38BC3509" w:rsidR="1628C1D0" w:rsidRDefault="1628C1D0">
      <w:r>
        <w:t>Filter by External Assessments, then Unit 6</w:t>
      </w:r>
    </w:p>
    <w:p w14:paraId="75366C1E" w14:textId="3A552E76" w:rsidR="67315B2C" w:rsidRDefault="67315B2C">
      <w:hyperlink r:id="rId7" w:anchor="filterQuery=Pearson-UK:Category%2FExternal-assessments">
        <w:r w:rsidRPr="117CE1DB">
          <w:rPr>
            <w:rStyle w:val="Hyperlink"/>
          </w:rPr>
          <w:t>Unit 6 Past Paper</w:t>
        </w:r>
        <w:r w:rsidR="28B7C57A" w:rsidRPr="117CE1DB">
          <w:rPr>
            <w:rStyle w:val="Hyperlink"/>
          </w:rPr>
          <w:t>s</w:t>
        </w:r>
      </w:hyperlink>
    </w:p>
    <w:p w14:paraId="51F601EE" w14:textId="4B30C94E" w:rsidR="117CE1DB" w:rsidRDefault="117CE1DB"/>
    <w:p w14:paraId="4C196E78" w14:textId="276F3D21" w:rsidR="6301068F" w:rsidRDefault="6301068F">
      <w:r>
        <w:t>Tutor2U YouTube Channel</w:t>
      </w:r>
    </w:p>
    <w:p w14:paraId="0F5A4DC0" w14:textId="63B056C6" w:rsidR="6301068F" w:rsidRDefault="46C8C1E3">
      <w:hyperlink r:id="rId8">
        <w:r w:rsidRPr="4DFBE730">
          <w:rPr>
            <w:rStyle w:val="Hyperlink"/>
          </w:rPr>
          <w:t>Link to Videos</w:t>
        </w:r>
      </w:hyperlink>
    </w:p>
    <w:p w14:paraId="2CBE7944" w14:textId="32969838" w:rsidR="117CE1DB" w:rsidRDefault="117CE1DB">
      <w:r>
        <w:rPr>
          <w:noProof/>
        </w:rPr>
        <w:drawing>
          <wp:anchor distT="0" distB="0" distL="114300" distR="114300" simplePos="0" relativeHeight="251658240" behindDoc="0" locked="0" layoutInCell="1" allowOverlap="1" wp14:anchorId="6F1CA34F" wp14:editId="03129C4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2063458585" name="picture" title="Video titled: How to Structure the Report and Presentation | BTEC National Business Unit 6">
              <a:hlinkClick xmlns:a="http://schemas.openxmlformats.org/drawingml/2006/main" r:id="rId8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GxiRRVC_yKA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D593F" w14:textId="26145D67" w:rsidR="117CE1DB" w:rsidRDefault="117CE1DB" w:rsidP="117CE1DB"/>
    <w:p w14:paraId="78F80914" w14:textId="147A79E8" w:rsidR="117CE1DB" w:rsidRDefault="117CE1DB"/>
    <w:sectPr w:rsidR="117CE1D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D25476"/>
    <w:rsid w:val="0059299D"/>
    <w:rsid w:val="00743AD7"/>
    <w:rsid w:val="00C20079"/>
    <w:rsid w:val="0FE42EC9"/>
    <w:rsid w:val="117CE1DB"/>
    <w:rsid w:val="1628C1D0"/>
    <w:rsid w:val="1C0768E4"/>
    <w:rsid w:val="28B7C57A"/>
    <w:rsid w:val="302CE409"/>
    <w:rsid w:val="3A061EEB"/>
    <w:rsid w:val="3C7DF0DC"/>
    <w:rsid w:val="3D11CF1F"/>
    <w:rsid w:val="46C8C1E3"/>
    <w:rsid w:val="4DFBE730"/>
    <w:rsid w:val="50C99EB9"/>
    <w:rsid w:val="6301068F"/>
    <w:rsid w:val="67315B2C"/>
    <w:rsid w:val="69D25476"/>
    <w:rsid w:val="6DB4873B"/>
    <w:rsid w:val="6E23A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5476"/>
  <w15:chartTrackingRefBased/>
  <w15:docId w15:val="{BE712934-E840-4D34-AD11-7E811EB5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17CE1D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xiRRVC_y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ualifications.pearson.com/en/qualifications/btec-nationals/business-2016.coursematerial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1wZoenLxsg&amp;list=PLp8BSCLLWBUBxe40fCURH2wmXz7p1zzX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qualifications.pearson.com/en/qualifications/btec-nationals/business-2016.coursematerials.html" TargetMode="Externa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4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Lickorish</dc:creator>
  <cp:keywords/>
  <dc:description/>
  <cp:lastModifiedBy>Allison Clark</cp:lastModifiedBy>
  <cp:revision>2</cp:revision>
  <dcterms:created xsi:type="dcterms:W3CDTF">2025-10-14T08:18:00Z</dcterms:created>
  <dcterms:modified xsi:type="dcterms:W3CDTF">2025-10-14T08:18:00Z</dcterms:modified>
</cp:coreProperties>
</file>